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E5" w:rsidRPr="003B70C6" w:rsidRDefault="00A947CE" w:rsidP="005B43E5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3E5"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A947CE" w:rsidRPr="005B43E5" w:rsidRDefault="005B43E5" w:rsidP="005B43E5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A947CE" w:rsidRDefault="00A947CE" w:rsidP="005B43E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B43E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Тест по химии 9 класс (1 полугодие)               </w:t>
      </w:r>
    </w:p>
    <w:p w:rsidR="00A947CE" w:rsidRDefault="00A947CE" w:rsidP="005B43E5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Фамилия _________________________ Имя______________________</w:t>
      </w:r>
    </w:p>
    <w:p w:rsidR="00A947CE" w:rsidRDefault="00A947CE" w:rsidP="005B43E5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___________________________ Дата_____________________</w:t>
      </w:r>
    </w:p>
    <w:p w:rsidR="00A947CE" w:rsidRDefault="00A947CE" w:rsidP="005B43E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Сайт.</w:t>
      </w:r>
    </w:p>
    <w:p w:rsidR="00A947CE" w:rsidRDefault="00A947CE" w:rsidP="00A947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Части 1 считаются выполненными верно в том случае, если в бланке обведена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одна </w:t>
      </w:r>
      <w:r>
        <w:rPr>
          <w:rFonts w:ascii="Times New Roman" w:hAnsi="Times New Roman" w:cs="Times New Roman"/>
          <w:sz w:val="24"/>
          <w:szCs w:val="24"/>
          <w:u w:val="single"/>
        </w:rPr>
        <w:t>цифра, соответствующая правильному ответу (в заданиях с вариантами ответов).</w:t>
      </w:r>
    </w:p>
    <w:p w:rsidR="00A947CE" w:rsidRDefault="00A947CE" w:rsidP="00A94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CE" w:rsidRDefault="00A947CE" w:rsidP="00A94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A947CE" w:rsidRDefault="00197603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1. Количество вещества (</w:t>
      </w:r>
      <w:r w:rsidR="00A947CE">
        <w:rPr>
          <w:rFonts w:ascii="Times New Roman" w:hAnsi="Times New Roman" w:cs="Times New Roman"/>
          <w:b/>
          <w:sz w:val="24"/>
          <w:szCs w:val="24"/>
        </w:rPr>
        <w:t>моль) катионов и анионов, образующихся при полной диссоциации 1 моль нитрата алюминия, соответственно равно: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t xml:space="preserve"> 3 и 1;     </w:t>
      </w:r>
      <w:r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 xml:space="preserve"> 1 и 3;      </w:t>
      </w:r>
      <w:r>
        <w:rPr>
          <w:rFonts w:ascii="Times New Roman" w:hAnsi="Times New Roman" w:cs="Times New Roman"/>
          <w:b/>
          <w:sz w:val="24"/>
          <w:szCs w:val="24"/>
        </w:rPr>
        <w:t>3).</w:t>
      </w:r>
      <w:r>
        <w:rPr>
          <w:rFonts w:ascii="Times New Roman" w:hAnsi="Times New Roman" w:cs="Times New Roman"/>
          <w:sz w:val="24"/>
          <w:szCs w:val="24"/>
        </w:rPr>
        <w:t xml:space="preserve"> 2 и 3;    </w:t>
      </w:r>
      <w:r>
        <w:rPr>
          <w:rFonts w:ascii="Times New Roman" w:hAnsi="Times New Roman" w:cs="Times New Roman"/>
          <w:b/>
          <w:sz w:val="24"/>
          <w:szCs w:val="24"/>
        </w:rPr>
        <w:t>4).</w:t>
      </w:r>
      <w:r>
        <w:rPr>
          <w:rFonts w:ascii="Times New Roman" w:hAnsi="Times New Roman" w:cs="Times New Roman"/>
          <w:sz w:val="24"/>
          <w:szCs w:val="24"/>
        </w:rPr>
        <w:t xml:space="preserve"> 3 и 2.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2. От капли лакмуса  приобретает красный цвет раствор, который получается при взаимодействии: 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оксида фосфора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) с водой;   </w:t>
      </w: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натрия с водой;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оксида кальция с водой;  </w:t>
      </w: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аммиака с водой.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3. В растворе не могут одновременно находится вещества: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 К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и  С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4. Реакцию между нитратом серебра и хлоридом аммония  выражают сокращённым ионным уравнением: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Ag</w:t>
      </w:r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 +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AgCl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2) 2А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 +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b/>
          <w:sz w:val="24"/>
          <w:szCs w:val="24"/>
        </w:rPr>
        <w:t xml:space="preserve">  =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;     3)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 +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=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 xml:space="preserve"> 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;   4) Н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 + ОН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=  Н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О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Химическую реакцию, сущность которой выражена уравнением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b/>
          <w:sz w:val="24"/>
          <w:szCs w:val="24"/>
        </w:rPr>
        <w:t xml:space="preserve"> + 2РО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b/>
          <w:sz w:val="24"/>
          <w:szCs w:val="24"/>
        </w:rPr>
        <w:t xml:space="preserve">   =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(РО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↓</w:t>
      </w:r>
      <w:r>
        <w:rPr>
          <w:rFonts w:ascii="Times New Roman" w:hAnsi="Times New Roman" w:cs="Times New Roman"/>
          <w:sz w:val="24"/>
          <w:szCs w:val="24"/>
        </w:rPr>
        <w:t xml:space="preserve">  можно осуществить с помощью веществ: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ортофосфат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и сульфид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сульфид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и ортофосфорная кислота;    </w:t>
      </w: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нитрат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ортофосфат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;    </w:t>
      </w: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сульфат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ортофосфат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алюминия.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6. Без изменения степеней окисления элементов идёт реакция, уравнение которой: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4Р +5О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;  </w:t>
      </w: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О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7. При пропускании очищенного гвоздя в раствор хлорида меди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протекает ре</w:t>
      </w:r>
      <w:r>
        <w:rPr>
          <w:rFonts w:ascii="Times New Roman" w:hAnsi="Times New Roman" w:cs="Times New Roman"/>
          <w:sz w:val="24"/>
          <w:szCs w:val="24"/>
        </w:rPr>
        <w:t>акция: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обмена;   </w:t>
      </w: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замещения;   </w:t>
      </w: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соединения;   </w:t>
      </w: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разложения.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8. Процесс восстановления хлора показан схемой: 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1)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+1</w:t>
      </w:r>
      <w:r>
        <w:rPr>
          <w:rFonts w:ascii="Times New Roman" w:hAnsi="Times New Roman" w:cs="Times New Roman"/>
          <w:b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+7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2)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+1</w:t>
      </w:r>
      <w:r>
        <w:rPr>
          <w:rFonts w:ascii="Times New Roman" w:hAnsi="Times New Roman" w:cs="Times New Roman"/>
          <w:b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– 1</w:t>
      </w:r>
      <w:r>
        <w:rPr>
          <w:rFonts w:ascii="Times New Roman" w:hAnsi="Times New Roman" w:cs="Times New Roman"/>
          <w:b/>
          <w:sz w:val="24"/>
          <w:szCs w:val="24"/>
        </w:rPr>
        <w:t xml:space="preserve">    3)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→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+7</w:t>
      </w:r>
      <w:r>
        <w:rPr>
          <w:rFonts w:ascii="Times New Roman" w:hAnsi="Times New Roman" w:cs="Times New Roman"/>
          <w:b/>
          <w:sz w:val="24"/>
          <w:szCs w:val="24"/>
        </w:rPr>
        <w:t xml:space="preserve"> ;    4)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A9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9. В реакции   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+2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= 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водород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не изменяет степень окисления; 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) понижает степень окисления;  </w:t>
      </w: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является восстановителем;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является  окислителем.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А10. Скорость горения угля в печи  увеличивается, если:     </w:t>
      </w: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 xml:space="preserve">увеличить доступ кислорода;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понизить давление;  </w:t>
      </w: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понизить температуру;   </w:t>
      </w: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добавить некоторое количество угля.</w:t>
      </w:r>
    </w:p>
    <w:p w:rsidR="00A947CE" w:rsidRDefault="00A947CE" w:rsidP="00A94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1. В окислительно-восстановительной реакции 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 xml:space="preserve"> =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алюминий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выполняет роль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.........................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2. Увеличение концентрации сернистого газа в реакции 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↔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приводит к тому, что скорость прямой реакции ………………….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3. Химические реакции, протекающие при данных условиях во взаимно противоположных  направлениях, называются…………………….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4. Если заменить цинк на магний, то скорость реакции выделения водорода…………………</w:t>
      </w:r>
    </w:p>
    <w:p w:rsidR="00A947CE" w:rsidRDefault="00A947CE" w:rsidP="00A94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1. Определите среду  растворов солей и составьте уравнения гидролиза по первой ступени:</w:t>
      </w:r>
    </w:p>
    <w:p w:rsidR="00A947CE" w:rsidRDefault="00A947CE" w:rsidP="00A947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S;      2) Al Cl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       3) KNO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2. Сколько литров сероводорода, измеренного при н. у. образуется при взаимодействии  3 моль соляной кислоты с 8,8 г сульфида железа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) ?</w:t>
      </w:r>
    </w:p>
    <w:p w:rsidR="00A947CE" w:rsidRDefault="00A947CE" w:rsidP="00A947CE">
      <w:pPr>
        <w:rPr>
          <w:rFonts w:ascii="Times New Roman" w:hAnsi="Times New Roman" w:cs="Times New Roman"/>
          <w:b/>
          <w:sz w:val="24"/>
          <w:szCs w:val="24"/>
        </w:rPr>
      </w:pPr>
    </w:p>
    <w:p w:rsidR="00A947CE" w:rsidRDefault="00A947CE" w:rsidP="00A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947CE" w:rsidRDefault="00A947CE" w:rsidP="00A947C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947CE" w:rsidRDefault="00A947CE" w:rsidP="00A947C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947CE" w:rsidRDefault="00A947CE" w:rsidP="00A947C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947CE" w:rsidRDefault="00A947CE" w:rsidP="00A947C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947CE" w:rsidRDefault="00A947CE" w:rsidP="00A947C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947CE" w:rsidRDefault="00A947CE" w:rsidP="00A947C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947CE" w:rsidRDefault="00A947CE" w:rsidP="00A947C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947CE" w:rsidRDefault="00A947CE" w:rsidP="00A947CE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Система оценивания тестовых работ по химии</w:t>
      </w:r>
    </w:p>
    <w:p w:rsidR="00A947CE" w:rsidRDefault="00A947CE" w:rsidP="00A94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CE" w:rsidRDefault="00A947CE" w:rsidP="00A947CE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1 оценивается в 1 балл.</w:t>
      </w:r>
    </w:p>
    <w:p w:rsidR="00A947CE" w:rsidRDefault="00A947CE" w:rsidP="00A947CE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A947CE" w:rsidRDefault="00A947CE" w:rsidP="00A947CE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A947CE" w:rsidRDefault="00A947CE" w:rsidP="00A947CE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A947CE" w:rsidRDefault="00A947CE" w:rsidP="00A947CE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A947CE" w:rsidRDefault="00A947CE" w:rsidP="00A947CE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A947CE" w:rsidRDefault="00A947CE" w:rsidP="00A947CE">
      <w:pPr>
        <w:pStyle w:val="msonormalbullet1gif"/>
        <w:spacing w:after="0" w:afterAutospacing="0"/>
        <w:contextualSpacing/>
        <w:rPr>
          <w:b/>
        </w:rPr>
      </w:pPr>
    </w:p>
    <w:p w:rsidR="00A947CE" w:rsidRDefault="00A947CE" w:rsidP="00A947C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47CE" w:rsidRDefault="00A947CE" w:rsidP="00A947C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A947CE" w:rsidTr="00A947CE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47CE" w:rsidRDefault="00A9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47CE" w:rsidRDefault="00A94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A947CE" w:rsidTr="00A947CE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CE" w:rsidRDefault="00A94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7603" w:rsidRPr="00197603" w:rsidRDefault="00197603" w:rsidP="001976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603">
              <w:rPr>
                <w:rFonts w:ascii="Times New Roman" w:hAnsi="Times New Roman" w:cs="Times New Roman"/>
                <w:i/>
                <w:sz w:val="24"/>
                <w:szCs w:val="24"/>
              </w:rPr>
              <w:t>1-10</w:t>
            </w:r>
          </w:p>
          <w:p w:rsidR="00197603" w:rsidRPr="00197603" w:rsidRDefault="00197603" w:rsidP="001976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603">
              <w:rPr>
                <w:rFonts w:ascii="Times New Roman" w:hAnsi="Times New Roman" w:cs="Times New Roman"/>
                <w:i/>
                <w:sz w:val="24"/>
                <w:szCs w:val="24"/>
              </w:rPr>
              <w:t>11-15</w:t>
            </w:r>
          </w:p>
          <w:p w:rsidR="00197603" w:rsidRPr="00197603" w:rsidRDefault="00197603" w:rsidP="001976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603">
              <w:rPr>
                <w:rFonts w:ascii="Times New Roman" w:hAnsi="Times New Roman" w:cs="Times New Roman"/>
                <w:i/>
                <w:sz w:val="24"/>
                <w:szCs w:val="24"/>
              </w:rPr>
              <w:t>16-21</w:t>
            </w:r>
          </w:p>
          <w:p w:rsidR="00A947CE" w:rsidRDefault="00197603" w:rsidP="001976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97603">
              <w:rPr>
                <w:rFonts w:ascii="Times New Roman" w:hAnsi="Times New Roman" w:cs="Times New Roman"/>
                <w:i/>
                <w:sz w:val="24"/>
                <w:szCs w:val="24"/>
              </w:rPr>
              <w:t>22-24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CE" w:rsidRDefault="00A94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47CE" w:rsidRDefault="00A94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  <w:p w:rsidR="00A947CE" w:rsidRDefault="00A94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  <w:p w:rsidR="00A947CE" w:rsidRDefault="00A94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  <w:p w:rsidR="00A947CE" w:rsidRDefault="00A947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</w:tr>
    </w:tbl>
    <w:p w:rsidR="00A947CE" w:rsidRDefault="00A947CE" w:rsidP="00A947C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оценки</w:t>
      </w:r>
    </w:p>
    <w:p w:rsidR="00A947CE" w:rsidRDefault="00A947CE" w:rsidP="00A947CE">
      <w:pPr>
        <w:pStyle w:val="msonormalbullet3gif"/>
        <w:spacing w:after="0" w:afterAutospacing="0"/>
        <w:contextualSpacing/>
        <w:jc w:val="center"/>
        <w:rPr>
          <w:b/>
        </w:rPr>
      </w:pPr>
    </w:p>
    <w:p w:rsidR="00A947CE" w:rsidRDefault="00A947CE" w:rsidP="00A947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B686E" w:rsidRDefault="009B686E"/>
    <w:p w:rsidR="0055509B" w:rsidRDefault="0055509B"/>
    <w:p w:rsidR="0055509B" w:rsidRDefault="0055509B"/>
    <w:p w:rsidR="0055509B" w:rsidRDefault="0055509B"/>
    <w:p w:rsidR="0055509B" w:rsidRDefault="0055509B"/>
    <w:p w:rsidR="0055509B" w:rsidRDefault="0055509B"/>
    <w:p w:rsidR="0055509B" w:rsidRDefault="0055509B" w:rsidP="005550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Ответы на вопросы тестов по химии.</w:t>
      </w:r>
    </w:p>
    <w:p w:rsidR="0055509B" w:rsidRDefault="0055509B" w:rsidP="00555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1-е полугодие</w:t>
      </w:r>
    </w:p>
    <w:p w:rsidR="0055509B" w:rsidRDefault="0055509B" w:rsidP="00555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55509B" w:rsidRDefault="0055509B" w:rsidP="00555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Сайт.</w:t>
      </w:r>
    </w:p>
    <w:p w:rsidR="0055509B" w:rsidRDefault="0055509B" w:rsidP="00555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с выбором ответа (части 1)</w:t>
      </w:r>
    </w:p>
    <w:tbl>
      <w:tblPr>
        <w:tblStyle w:val="a4"/>
        <w:tblW w:w="6009" w:type="dxa"/>
        <w:tblLook w:val="04A0"/>
      </w:tblPr>
      <w:tblGrid>
        <w:gridCol w:w="1564"/>
        <w:gridCol w:w="443"/>
        <w:gridCol w:w="444"/>
        <w:gridCol w:w="443"/>
        <w:gridCol w:w="443"/>
        <w:gridCol w:w="442"/>
        <w:gridCol w:w="443"/>
        <w:gridCol w:w="442"/>
        <w:gridCol w:w="443"/>
        <w:gridCol w:w="442"/>
        <w:gridCol w:w="460"/>
      </w:tblGrid>
      <w:tr w:rsidR="0055509B" w:rsidTr="00B50C9B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задания части 1</w:t>
            </w: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5509B" w:rsidTr="00B50C9B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Правильный</w:t>
            </w: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B" w:rsidRDefault="0055509B" w:rsidP="00B50C9B">
            <w:pPr>
              <w:rPr>
                <w:b/>
                <w:sz w:val="24"/>
                <w:szCs w:val="24"/>
              </w:rPr>
            </w:pPr>
          </w:p>
          <w:p w:rsidR="0055509B" w:rsidRDefault="0055509B" w:rsidP="00B50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55509B" w:rsidRDefault="0055509B" w:rsidP="0055509B">
      <w:pPr>
        <w:rPr>
          <w:b/>
          <w:sz w:val="24"/>
          <w:szCs w:val="24"/>
          <w:lang w:eastAsia="en-US"/>
        </w:rPr>
      </w:pPr>
    </w:p>
    <w:p w:rsidR="0055509B" w:rsidRDefault="0055509B" w:rsidP="00555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2 (В)</w:t>
      </w:r>
    </w:p>
    <w:p w:rsidR="0055509B" w:rsidRDefault="0055509B" w:rsidP="005550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1. …. восстановителя.;   В 2……. возрастает;  В 3.…….</w:t>
      </w:r>
      <w:proofErr w:type="gramStart"/>
      <w:r>
        <w:rPr>
          <w:b/>
          <w:sz w:val="24"/>
          <w:szCs w:val="24"/>
        </w:rPr>
        <w:t>обратимыми</w:t>
      </w:r>
      <w:proofErr w:type="gramEnd"/>
      <w:r>
        <w:rPr>
          <w:b/>
          <w:sz w:val="24"/>
          <w:szCs w:val="24"/>
        </w:rPr>
        <w:t>;  В 4. ….</w:t>
      </w:r>
      <w:proofErr w:type="spellStart"/>
      <w:r>
        <w:rPr>
          <w:b/>
          <w:sz w:val="24"/>
          <w:szCs w:val="24"/>
        </w:rPr>
        <w:t>увеличвается</w:t>
      </w:r>
      <w:proofErr w:type="spellEnd"/>
      <w:r>
        <w:rPr>
          <w:b/>
          <w:sz w:val="24"/>
          <w:szCs w:val="24"/>
        </w:rPr>
        <w:t>.</w:t>
      </w:r>
    </w:p>
    <w:p w:rsidR="0055509B" w:rsidRDefault="0055509B" w:rsidP="00555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 3 (С)</w:t>
      </w:r>
    </w:p>
    <w:p w:rsidR="0055509B" w:rsidRDefault="0055509B" w:rsidP="005550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1.  </w:t>
      </w:r>
      <w:r>
        <w:rPr>
          <w:sz w:val="24"/>
          <w:szCs w:val="24"/>
        </w:rPr>
        <w:t>1) среда щелочная; 2)  среда кислая; 3) среда нейтральная.</w:t>
      </w:r>
      <w:r>
        <w:rPr>
          <w:b/>
          <w:sz w:val="24"/>
          <w:szCs w:val="24"/>
        </w:rPr>
        <w:t xml:space="preserve">         </w:t>
      </w:r>
    </w:p>
    <w:p w:rsidR="0055509B" w:rsidRDefault="0055509B" w:rsidP="005550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2.  2. 24 л.</w:t>
      </w:r>
    </w:p>
    <w:p w:rsidR="0055509B" w:rsidRDefault="0055509B" w:rsidP="0055509B">
      <w:pPr>
        <w:jc w:val="center"/>
        <w:rPr>
          <w:b/>
          <w:sz w:val="36"/>
          <w:szCs w:val="36"/>
        </w:rPr>
      </w:pPr>
    </w:p>
    <w:p w:rsidR="0055509B" w:rsidRDefault="0055509B" w:rsidP="0055509B">
      <w:pPr>
        <w:jc w:val="center"/>
        <w:rPr>
          <w:b/>
          <w:sz w:val="36"/>
          <w:szCs w:val="36"/>
        </w:rPr>
      </w:pPr>
    </w:p>
    <w:p w:rsidR="0055509B" w:rsidRDefault="0055509B" w:rsidP="0055509B"/>
    <w:sectPr w:rsidR="0055509B" w:rsidSect="005B43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DE6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52133"/>
    <w:multiLevelType w:val="hybridMultilevel"/>
    <w:tmpl w:val="C8DC5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7CE"/>
    <w:rsid w:val="00197603"/>
    <w:rsid w:val="004F15E3"/>
    <w:rsid w:val="0055509B"/>
    <w:rsid w:val="005B43E5"/>
    <w:rsid w:val="00736A6A"/>
    <w:rsid w:val="009B686E"/>
    <w:rsid w:val="00A947CE"/>
    <w:rsid w:val="00CD5966"/>
    <w:rsid w:val="00F2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CE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A9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9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0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2011-10-23T16:35:00Z</dcterms:created>
  <dcterms:modified xsi:type="dcterms:W3CDTF">2015-10-05T09:14:00Z</dcterms:modified>
</cp:coreProperties>
</file>